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B9" w:rsidRPr="003264B9" w:rsidRDefault="003264B9" w:rsidP="003264B9">
      <w:pPr>
        <w:jc w:val="both"/>
        <w:rPr>
          <w:b/>
        </w:rPr>
      </w:pPr>
      <w:r w:rsidRPr="003264B9">
        <w:rPr>
          <w:b/>
        </w:rPr>
        <w:t>Załącznik 2. Zależności między proponowaną klasyfikacją a obecnie obowiązującym wykazem dyscyplin (wybrane dyscypliny)</w:t>
      </w:r>
    </w:p>
    <w:p w:rsidR="003264B9" w:rsidRDefault="003264B9" w:rsidP="003264B9">
      <w:pPr>
        <w:jc w:val="center"/>
        <w:rPr>
          <w:rFonts w:ascii="Calibri" w:hAnsi="Calibri"/>
        </w:rPr>
      </w:pPr>
      <w:r>
        <w:t xml:space="preserve">Pełna lista znajduje się na stronach 7-13 projektu rozporządzenia z dnia 31 lipca br. w sprawie dziedzin </w:t>
      </w:r>
      <w:r w:rsidRPr="00C6757C">
        <w:rPr>
          <w:rFonts w:ascii="Calibri" w:hAnsi="Calibri"/>
        </w:rPr>
        <w:t>nauki i dyscyplin naukowych oraz dyscyplin artystycznych</w:t>
      </w:r>
      <w:r>
        <w:rPr>
          <w:rStyle w:val="Odwoanieprzypisudolnego"/>
          <w:rFonts w:ascii="Calibri" w:hAnsi="Calibri"/>
        </w:rPr>
        <w:footnoteReference w:id="2"/>
      </w: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369"/>
        <w:gridCol w:w="5843"/>
      </w:tblGrid>
      <w:tr w:rsidR="003264B9" w:rsidTr="00656BCE">
        <w:trPr>
          <w:trHeight w:val="739"/>
        </w:trPr>
        <w:tc>
          <w:tcPr>
            <w:tcW w:w="336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264B9" w:rsidRPr="001D4697" w:rsidRDefault="003264B9" w:rsidP="00656BCE">
            <w:pPr>
              <w:jc w:val="center"/>
              <w:rPr>
                <w:b/>
              </w:rPr>
            </w:pPr>
            <w:r w:rsidRPr="001D4697">
              <w:rPr>
                <w:b/>
              </w:rPr>
              <w:t>Dziedziny i dyscypliny w projektowanym rozporządzeniu</w:t>
            </w:r>
          </w:p>
        </w:tc>
        <w:tc>
          <w:tcPr>
            <w:tcW w:w="5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264B9" w:rsidRPr="001D4697" w:rsidRDefault="003264B9" w:rsidP="00656BCE">
            <w:pPr>
              <w:jc w:val="center"/>
              <w:rPr>
                <w:b/>
              </w:rPr>
            </w:pPr>
            <w:r w:rsidRPr="001D4697">
              <w:rPr>
                <w:b/>
              </w:rPr>
              <w:t>Dotychczasowe dyscyplin</w:t>
            </w:r>
            <w:r w:rsidR="00656BCE">
              <w:rPr>
                <w:b/>
              </w:rPr>
              <w:t>y oraz dziedziny, w których nie </w:t>
            </w:r>
            <w:r w:rsidRPr="001D4697">
              <w:rPr>
                <w:b/>
              </w:rPr>
              <w:t>wyodrębniono dyscyplin</w:t>
            </w:r>
          </w:p>
        </w:tc>
      </w:tr>
      <w:tr w:rsidR="003264B9" w:rsidTr="00656BCE">
        <w:trPr>
          <w:trHeight w:val="464"/>
        </w:trPr>
        <w:tc>
          <w:tcPr>
            <w:tcW w:w="3369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264B9" w:rsidRDefault="001D4697" w:rsidP="00656BCE">
            <w:pPr>
              <w:jc w:val="center"/>
            </w:pPr>
            <w:r>
              <w:t>Dziedzina nauk społecznych</w:t>
            </w:r>
          </w:p>
        </w:tc>
        <w:tc>
          <w:tcPr>
            <w:tcW w:w="5843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264B9" w:rsidRDefault="003264B9" w:rsidP="00656BCE">
            <w:pPr>
              <w:jc w:val="center"/>
            </w:pPr>
          </w:p>
        </w:tc>
      </w:tr>
      <w:tr w:rsidR="003264B9" w:rsidTr="00656BCE">
        <w:tc>
          <w:tcPr>
            <w:tcW w:w="336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264B9" w:rsidRDefault="001D4697" w:rsidP="00656BCE">
            <w:pPr>
              <w:jc w:val="center"/>
            </w:pPr>
            <w:r>
              <w:t>Ekonomia i finanse</w:t>
            </w:r>
          </w:p>
        </w:tc>
        <w:tc>
          <w:tcPr>
            <w:tcW w:w="5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264B9" w:rsidRDefault="00C07A54" w:rsidP="00656BCE">
            <w:pPr>
              <w:jc w:val="center"/>
            </w:pPr>
            <w:r>
              <w:t>Ekonomia (z wyłączeniem zakresu dotyczącego gospodarki przestrzennej); finanse</w:t>
            </w:r>
          </w:p>
        </w:tc>
      </w:tr>
      <w:tr w:rsidR="003264B9" w:rsidTr="00656BCE">
        <w:tc>
          <w:tcPr>
            <w:tcW w:w="336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264B9" w:rsidRDefault="001D4697" w:rsidP="00656BCE">
            <w:pPr>
              <w:jc w:val="center"/>
            </w:pPr>
            <w:r>
              <w:t>Geografia społeczno-ekonomiczna i gospodarka przestrzenna</w:t>
            </w:r>
          </w:p>
        </w:tc>
        <w:tc>
          <w:tcPr>
            <w:tcW w:w="5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264B9" w:rsidRDefault="00C07A54" w:rsidP="00656BCE">
            <w:pPr>
              <w:jc w:val="center"/>
            </w:pPr>
            <w:r>
              <w:t>Ekonomia (w zakresie gospodar</w:t>
            </w:r>
            <w:r w:rsidR="00656BCE">
              <w:t>ki przestrzennej); geografia (w </w:t>
            </w:r>
            <w:r>
              <w:t>zakresie geografii społeczno-ekonomicznej)</w:t>
            </w:r>
          </w:p>
        </w:tc>
      </w:tr>
      <w:tr w:rsidR="003264B9" w:rsidTr="00656BCE">
        <w:tc>
          <w:tcPr>
            <w:tcW w:w="336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264B9" w:rsidRDefault="001D4697" w:rsidP="00656BCE">
            <w:pPr>
              <w:jc w:val="center"/>
            </w:pPr>
            <w:r>
              <w:t xml:space="preserve">Nauki </w:t>
            </w:r>
            <w:r w:rsidR="00656BCE">
              <w:t>o polityce, administracji i </w:t>
            </w:r>
            <w:r>
              <w:t>politykach publicznych</w:t>
            </w:r>
          </w:p>
        </w:tc>
        <w:tc>
          <w:tcPr>
            <w:tcW w:w="5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264B9" w:rsidRDefault="00C07A54" w:rsidP="00656BCE">
            <w:pPr>
              <w:jc w:val="center"/>
            </w:pPr>
            <w:r>
              <w:t>Nauki o polityce; nauki</w:t>
            </w:r>
            <w:r w:rsidR="00656BCE">
              <w:t xml:space="preserve"> o polityce publicznej; nauki o </w:t>
            </w:r>
            <w:r>
              <w:t>administracji (z wyłączeniem zakresu dotyczącego prawa administracyjnego); nauki o zarządzaniu (dziedzina nauk humanistycznych)</w:t>
            </w:r>
          </w:p>
        </w:tc>
      </w:tr>
      <w:tr w:rsidR="003264B9" w:rsidTr="00656BCE">
        <w:tc>
          <w:tcPr>
            <w:tcW w:w="336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264B9" w:rsidRDefault="001D4697" w:rsidP="00656BCE">
            <w:pPr>
              <w:jc w:val="center"/>
            </w:pPr>
            <w:r>
              <w:t>Nauki o zarządzaniu i jakości</w:t>
            </w:r>
          </w:p>
        </w:tc>
        <w:tc>
          <w:tcPr>
            <w:tcW w:w="5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264B9" w:rsidRDefault="00A527B8" w:rsidP="00656BCE">
            <w:pPr>
              <w:jc w:val="center"/>
            </w:pPr>
            <w:r>
              <w:t xml:space="preserve">Nauki o zarządzaniu (dziedzina nauk ekonomicznych); towaroznawstwo (w </w:t>
            </w:r>
            <w:r w:rsidR="00656BCE">
              <w:t>zakresie zarządzania jakością i </w:t>
            </w:r>
            <w:r>
              <w:t>produktem)</w:t>
            </w:r>
          </w:p>
        </w:tc>
      </w:tr>
      <w:tr w:rsidR="001D4697" w:rsidTr="00656BCE">
        <w:tc>
          <w:tcPr>
            <w:tcW w:w="336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D4697" w:rsidRDefault="001D4697" w:rsidP="00656BCE">
            <w:pPr>
              <w:jc w:val="center"/>
            </w:pPr>
            <w:r>
              <w:t>Nauki prawne</w:t>
            </w:r>
          </w:p>
        </w:tc>
        <w:tc>
          <w:tcPr>
            <w:tcW w:w="5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D4697" w:rsidRDefault="00A527B8" w:rsidP="00656BCE">
            <w:pPr>
              <w:jc w:val="center"/>
            </w:pPr>
            <w:r>
              <w:t>Prawo; nauki o administracji (w zakresie prawa administracyjnego)</w:t>
            </w:r>
          </w:p>
        </w:tc>
      </w:tr>
      <w:tr w:rsidR="001D4697" w:rsidTr="00656BCE">
        <w:trPr>
          <w:trHeight w:val="395"/>
        </w:trPr>
        <w:tc>
          <w:tcPr>
            <w:tcW w:w="336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D4697" w:rsidRDefault="001D4697" w:rsidP="00656BCE">
            <w:pPr>
              <w:jc w:val="center"/>
            </w:pPr>
            <w:r>
              <w:t>Nauki socjologiczne</w:t>
            </w:r>
          </w:p>
        </w:tc>
        <w:tc>
          <w:tcPr>
            <w:tcW w:w="5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D4697" w:rsidRDefault="00A527B8" w:rsidP="00656BCE">
            <w:pPr>
              <w:jc w:val="center"/>
            </w:pPr>
            <w:r>
              <w:t>Socjologia; nauki o rodzinie</w:t>
            </w:r>
          </w:p>
        </w:tc>
      </w:tr>
      <w:tr w:rsidR="001D4697" w:rsidTr="00656BCE">
        <w:trPr>
          <w:trHeight w:val="385"/>
        </w:trPr>
        <w:tc>
          <w:tcPr>
            <w:tcW w:w="3369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1D4697" w:rsidRDefault="001D4697" w:rsidP="00656BCE">
            <w:pPr>
              <w:jc w:val="center"/>
            </w:pPr>
            <w:r>
              <w:t>Psychologia</w:t>
            </w:r>
          </w:p>
        </w:tc>
        <w:tc>
          <w:tcPr>
            <w:tcW w:w="5843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1D4697" w:rsidRDefault="00A527B8" w:rsidP="00656BCE">
            <w:pPr>
              <w:jc w:val="center"/>
            </w:pPr>
            <w:r>
              <w:t>Psychologia</w:t>
            </w:r>
          </w:p>
        </w:tc>
      </w:tr>
      <w:tr w:rsidR="001D4697" w:rsidTr="00656BCE">
        <w:trPr>
          <w:trHeight w:val="502"/>
        </w:trPr>
        <w:tc>
          <w:tcPr>
            <w:tcW w:w="3369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4697" w:rsidRDefault="001D4697" w:rsidP="00656BCE">
            <w:pPr>
              <w:jc w:val="center"/>
            </w:pPr>
            <w:r>
              <w:t>Dziedzina nauk humanistycznych</w:t>
            </w:r>
          </w:p>
        </w:tc>
        <w:tc>
          <w:tcPr>
            <w:tcW w:w="5843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4697" w:rsidRDefault="001D4697" w:rsidP="00656BCE">
            <w:pPr>
              <w:jc w:val="center"/>
            </w:pPr>
          </w:p>
        </w:tc>
      </w:tr>
      <w:tr w:rsidR="001D4697" w:rsidTr="00656BCE">
        <w:trPr>
          <w:trHeight w:val="425"/>
        </w:trPr>
        <w:tc>
          <w:tcPr>
            <w:tcW w:w="3369" w:type="dxa"/>
            <w:tcBorders>
              <w:top w:val="single" w:sz="6" w:space="0" w:color="000000" w:themeColor="text1"/>
            </w:tcBorders>
            <w:vAlign w:val="center"/>
          </w:tcPr>
          <w:p w:rsidR="001D4697" w:rsidRDefault="001D4697" w:rsidP="00656BCE">
            <w:pPr>
              <w:jc w:val="center"/>
            </w:pPr>
            <w:r>
              <w:t>Filozofia</w:t>
            </w:r>
          </w:p>
        </w:tc>
        <w:tc>
          <w:tcPr>
            <w:tcW w:w="5843" w:type="dxa"/>
            <w:tcBorders>
              <w:top w:val="single" w:sz="6" w:space="0" w:color="000000" w:themeColor="text1"/>
            </w:tcBorders>
            <w:vAlign w:val="center"/>
          </w:tcPr>
          <w:p w:rsidR="001D4697" w:rsidRDefault="00A527B8" w:rsidP="00656BCE">
            <w:pPr>
              <w:jc w:val="center"/>
            </w:pPr>
            <w:r>
              <w:t>Filozofia</w:t>
            </w:r>
          </w:p>
        </w:tc>
      </w:tr>
      <w:tr w:rsidR="001D4697" w:rsidTr="00656BCE">
        <w:tc>
          <w:tcPr>
            <w:tcW w:w="3369" w:type="dxa"/>
            <w:tcBorders>
              <w:bottom w:val="single" w:sz="12" w:space="0" w:color="000000" w:themeColor="text1"/>
            </w:tcBorders>
            <w:vAlign w:val="center"/>
          </w:tcPr>
          <w:p w:rsidR="001D4697" w:rsidRDefault="001D4697" w:rsidP="00656BCE">
            <w:pPr>
              <w:jc w:val="center"/>
            </w:pPr>
            <w:r>
              <w:t>Nauki o kulturze i sztuce</w:t>
            </w:r>
          </w:p>
        </w:tc>
        <w:tc>
          <w:tcPr>
            <w:tcW w:w="5843" w:type="dxa"/>
            <w:tcBorders>
              <w:bottom w:val="single" w:sz="12" w:space="0" w:color="000000" w:themeColor="text1"/>
            </w:tcBorders>
            <w:vAlign w:val="center"/>
          </w:tcPr>
          <w:p w:rsidR="001D4697" w:rsidRDefault="00A527B8" w:rsidP="00656BCE">
            <w:pPr>
              <w:jc w:val="center"/>
            </w:pPr>
            <w:r>
              <w:t>Etnologia; historia sztuki; kulturoznawstwo; nauki o sztuce; religioznawstwo</w:t>
            </w:r>
          </w:p>
        </w:tc>
      </w:tr>
      <w:tr w:rsidR="001D4697" w:rsidTr="00656BCE">
        <w:trPr>
          <w:trHeight w:val="705"/>
        </w:trPr>
        <w:tc>
          <w:tcPr>
            <w:tcW w:w="3369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4697" w:rsidRDefault="00656BCE" w:rsidP="00656BCE">
            <w:pPr>
              <w:jc w:val="center"/>
            </w:pPr>
            <w:r>
              <w:t>Dziedzina nauk inżynieryjnych i </w:t>
            </w:r>
            <w:r w:rsidR="001D4697">
              <w:t>technicznych</w:t>
            </w:r>
          </w:p>
        </w:tc>
        <w:tc>
          <w:tcPr>
            <w:tcW w:w="5843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4697" w:rsidRDefault="001D4697" w:rsidP="00656BCE">
            <w:pPr>
              <w:jc w:val="center"/>
            </w:pPr>
          </w:p>
        </w:tc>
      </w:tr>
      <w:tr w:rsidR="001D4697" w:rsidTr="00656BCE">
        <w:trPr>
          <w:trHeight w:val="405"/>
        </w:trPr>
        <w:tc>
          <w:tcPr>
            <w:tcW w:w="336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D4697" w:rsidRDefault="001D4697" w:rsidP="00656BCE">
            <w:pPr>
              <w:jc w:val="center"/>
            </w:pPr>
            <w:r>
              <w:t>Architektura i urbanistyka</w:t>
            </w:r>
          </w:p>
        </w:tc>
        <w:tc>
          <w:tcPr>
            <w:tcW w:w="5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D4697" w:rsidRDefault="00A527B8" w:rsidP="00656BCE">
            <w:pPr>
              <w:jc w:val="center"/>
            </w:pPr>
            <w:r>
              <w:t>Architektura i urbanistyka</w:t>
            </w:r>
          </w:p>
        </w:tc>
      </w:tr>
      <w:tr w:rsidR="001D4697" w:rsidTr="00656BCE">
        <w:tc>
          <w:tcPr>
            <w:tcW w:w="3369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1D4697" w:rsidRDefault="001D4697" w:rsidP="00656BCE">
            <w:pPr>
              <w:jc w:val="center"/>
            </w:pPr>
            <w:r>
              <w:t>Inżynieria materiałowa</w:t>
            </w:r>
          </w:p>
        </w:tc>
        <w:tc>
          <w:tcPr>
            <w:tcW w:w="5843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1D4697" w:rsidRDefault="00A527B8" w:rsidP="00656BCE">
            <w:pPr>
              <w:jc w:val="center"/>
            </w:pPr>
            <w:r>
              <w:t>Inżynieria materiałowa; inżynieria produkcji (w zakresie materiałów); metalurgia; włókiennictwo (w zakresie materiałów); drzewnictwo (w zakresie materiałów); towaroznawstwo (w zakresie materiałów)</w:t>
            </w:r>
          </w:p>
        </w:tc>
      </w:tr>
      <w:tr w:rsidR="001D4697" w:rsidTr="00656BCE">
        <w:trPr>
          <w:trHeight w:val="721"/>
        </w:trPr>
        <w:tc>
          <w:tcPr>
            <w:tcW w:w="3369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4697" w:rsidRDefault="001D4697" w:rsidP="00656BCE">
            <w:pPr>
              <w:jc w:val="center"/>
            </w:pPr>
            <w:r>
              <w:t>Dziedzina nauk medycznych i nauk o zdrowiu</w:t>
            </w:r>
          </w:p>
        </w:tc>
        <w:tc>
          <w:tcPr>
            <w:tcW w:w="5843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4697" w:rsidRDefault="001D4697" w:rsidP="00656BCE">
            <w:pPr>
              <w:jc w:val="center"/>
            </w:pPr>
          </w:p>
        </w:tc>
      </w:tr>
      <w:tr w:rsidR="001D4697" w:rsidTr="00656BCE">
        <w:trPr>
          <w:trHeight w:val="406"/>
        </w:trPr>
        <w:tc>
          <w:tcPr>
            <w:tcW w:w="3369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1D4697" w:rsidRDefault="001D4697" w:rsidP="00656BCE">
            <w:pPr>
              <w:jc w:val="center"/>
            </w:pPr>
            <w:r>
              <w:t>Nauki o kulturze fizycznej</w:t>
            </w:r>
          </w:p>
        </w:tc>
        <w:tc>
          <w:tcPr>
            <w:tcW w:w="5843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1D4697" w:rsidRDefault="00A527B8" w:rsidP="00656BCE">
            <w:pPr>
              <w:jc w:val="center"/>
            </w:pPr>
            <w:r>
              <w:t>Dziedzina nauk o kulturze fizycznej</w:t>
            </w:r>
          </w:p>
        </w:tc>
      </w:tr>
      <w:tr w:rsidR="001D4697" w:rsidTr="00656BCE">
        <w:tc>
          <w:tcPr>
            <w:tcW w:w="3369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4697" w:rsidRDefault="00656BCE" w:rsidP="00656BCE">
            <w:pPr>
              <w:jc w:val="center"/>
            </w:pPr>
            <w:r>
              <w:t>Dziedzina nauk ścisłych i </w:t>
            </w:r>
            <w:r w:rsidR="001D4697">
              <w:t>przyrodniczych</w:t>
            </w:r>
          </w:p>
        </w:tc>
        <w:tc>
          <w:tcPr>
            <w:tcW w:w="5843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4697" w:rsidRDefault="001D4697" w:rsidP="00656BCE">
            <w:pPr>
              <w:jc w:val="center"/>
            </w:pPr>
          </w:p>
        </w:tc>
      </w:tr>
      <w:tr w:rsidR="001D4697" w:rsidTr="00656BCE">
        <w:trPr>
          <w:trHeight w:val="405"/>
        </w:trPr>
        <w:tc>
          <w:tcPr>
            <w:tcW w:w="3369" w:type="dxa"/>
            <w:tcBorders>
              <w:top w:val="single" w:sz="6" w:space="0" w:color="000000" w:themeColor="text1"/>
            </w:tcBorders>
            <w:vAlign w:val="center"/>
          </w:tcPr>
          <w:p w:rsidR="001D4697" w:rsidRDefault="001D4697" w:rsidP="00656BCE">
            <w:pPr>
              <w:jc w:val="center"/>
            </w:pPr>
            <w:r>
              <w:t>matematyka</w:t>
            </w:r>
          </w:p>
        </w:tc>
        <w:tc>
          <w:tcPr>
            <w:tcW w:w="5843" w:type="dxa"/>
            <w:tcBorders>
              <w:top w:val="single" w:sz="6" w:space="0" w:color="000000" w:themeColor="text1"/>
            </w:tcBorders>
            <w:vAlign w:val="center"/>
          </w:tcPr>
          <w:p w:rsidR="001D4697" w:rsidRDefault="00A527B8" w:rsidP="00656BCE">
            <w:pPr>
              <w:jc w:val="center"/>
            </w:pPr>
            <w:r>
              <w:t>matematyka</w:t>
            </w:r>
          </w:p>
        </w:tc>
      </w:tr>
    </w:tbl>
    <w:p w:rsidR="003264B9" w:rsidRDefault="003264B9" w:rsidP="003264B9">
      <w:pPr>
        <w:jc w:val="center"/>
      </w:pPr>
    </w:p>
    <w:sectPr w:rsidR="003264B9" w:rsidSect="00656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917" w:rsidRDefault="00287917" w:rsidP="003264B9">
      <w:pPr>
        <w:spacing w:after="0" w:line="240" w:lineRule="auto"/>
      </w:pPr>
      <w:r>
        <w:separator/>
      </w:r>
    </w:p>
  </w:endnote>
  <w:endnote w:type="continuationSeparator" w:id="1">
    <w:p w:rsidR="00287917" w:rsidRDefault="00287917" w:rsidP="0032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917" w:rsidRDefault="00287917" w:rsidP="003264B9">
      <w:pPr>
        <w:spacing w:after="0" w:line="240" w:lineRule="auto"/>
      </w:pPr>
      <w:r>
        <w:separator/>
      </w:r>
    </w:p>
  </w:footnote>
  <w:footnote w:type="continuationSeparator" w:id="1">
    <w:p w:rsidR="00287917" w:rsidRDefault="00287917" w:rsidP="003264B9">
      <w:pPr>
        <w:spacing w:after="0" w:line="240" w:lineRule="auto"/>
      </w:pPr>
      <w:r>
        <w:continuationSeparator/>
      </w:r>
    </w:p>
  </w:footnote>
  <w:footnote w:id="2">
    <w:p w:rsidR="003264B9" w:rsidRDefault="003264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64B9">
        <w:t>https://legislacja.rcl.gov.pl/docs//506/12314504/12525380/12525381/dokument352511.pdf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4B9"/>
    <w:rsid w:val="001D4697"/>
    <w:rsid w:val="00287917"/>
    <w:rsid w:val="003264B9"/>
    <w:rsid w:val="00656BCE"/>
    <w:rsid w:val="006F4371"/>
    <w:rsid w:val="00973835"/>
    <w:rsid w:val="00A34AB7"/>
    <w:rsid w:val="00A527B8"/>
    <w:rsid w:val="00B76143"/>
    <w:rsid w:val="00C0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64B9"/>
    <w:rPr>
      <w:vertAlign w:val="superscript"/>
    </w:rPr>
  </w:style>
  <w:style w:type="table" w:styleId="Tabela-Siatka">
    <w:name w:val="Table Grid"/>
    <w:basedOn w:val="Standardowy"/>
    <w:uiPriority w:val="59"/>
    <w:rsid w:val="00326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2D16-1A94-46BA-9354-AD383E48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rupaczt</dc:creator>
  <cp:lastModifiedBy>rupaczt</cp:lastModifiedBy>
  <cp:revision>4</cp:revision>
  <dcterms:created xsi:type="dcterms:W3CDTF">2018-09-14T07:11:00Z</dcterms:created>
  <dcterms:modified xsi:type="dcterms:W3CDTF">2018-09-14T08:14:00Z</dcterms:modified>
</cp:coreProperties>
</file>